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CDBB" w14:textId="77777777" w:rsidR="00037317" w:rsidRPr="00366797" w:rsidRDefault="003E554B">
      <w:pPr>
        <w:pStyle w:val="BodyText3"/>
        <w:rPr>
          <w:sz w:val="20"/>
          <w:szCs w:val="20"/>
        </w:rPr>
      </w:pPr>
      <w:bookmarkStart w:id="0" w:name="_GoBack"/>
      <w:r w:rsidRPr="00366797">
        <w:rPr>
          <w:sz w:val="20"/>
          <w:szCs w:val="20"/>
        </w:rPr>
        <w:t>FOR:</w:t>
      </w:r>
      <w:r w:rsidRPr="00366797">
        <w:rPr>
          <w:sz w:val="20"/>
          <w:szCs w:val="20"/>
        </w:rPr>
        <w:tab/>
      </w:r>
      <w:r w:rsidRPr="00366797">
        <w:rPr>
          <w:sz w:val="20"/>
          <w:szCs w:val="20"/>
        </w:rPr>
        <w:tab/>
      </w:r>
      <w:r w:rsidR="00037317" w:rsidRPr="00366797">
        <w:rPr>
          <w:sz w:val="20"/>
          <w:szCs w:val="20"/>
        </w:rPr>
        <w:t>AMREP Corporation</w:t>
      </w:r>
    </w:p>
    <w:p w14:paraId="603E218D" w14:textId="1003F1FB" w:rsidR="009205CD" w:rsidRPr="00366797" w:rsidRDefault="003E554B" w:rsidP="009205CD">
      <w:pPr>
        <w:pStyle w:val="BodyText3"/>
        <w:rPr>
          <w:sz w:val="20"/>
          <w:szCs w:val="20"/>
        </w:rPr>
      </w:pPr>
      <w:r w:rsidRPr="00366797">
        <w:rPr>
          <w:sz w:val="20"/>
          <w:szCs w:val="20"/>
        </w:rPr>
        <w:tab/>
      </w:r>
      <w:r w:rsidRPr="00366797">
        <w:rPr>
          <w:sz w:val="20"/>
          <w:szCs w:val="20"/>
        </w:rPr>
        <w:tab/>
      </w:r>
      <w:r w:rsidR="00937378">
        <w:rPr>
          <w:sz w:val="20"/>
          <w:szCs w:val="20"/>
        </w:rPr>
        <w:t>850 West Chester Pike, Suite 205</w:t>
      </w:r>
    </w:p>
    <w:p w14:paraId="4A99F4EA" w14:textId="0266EAED" w:rsidR="00037317" w:rsidRPr="00366797" w:rsidRDefault="00937378" w:rsidP="009205CD">
      <w:pPr>
        <w:pStyle w:val="BodyText3"/>
        <w:ind w:left="720" w:firstLine="720"/>
        <w:rPr>
          <w:sz w:val="20"/>
          <w:szCs w:val="20"/>
        </w:rPr>
      </w:pPr>
      <w:r>
        <w:rPr>
          <w:sz w:val="20"/>
          <w:szCs w:val="20"/>
        </w:rPr>
        <w:t>Havertown, PA 19083</w:t>
      </w:r>
    </w:p>
    <w:p w14:paraId="0F55A2C8" w14:textId="77777777" w:rsidR="009205CD" w:rsidRPr="00366797" w:rsidRDefault="009205CD" w:rsidP="009205CD">
      <w:pPr>
        <w:pStyle w:val="BodyText3"/>
        <w:rPr>
          <w:sz w:val="20"/>
          <w:szCs w:val="20"/>
        </w:rPr>
      </w:pPr>
    </w:p>
    <w:p w14:paraId="63528A1A" w14:textId="77777777" w:rsidR="00037317" w:rsidRPr="00366797" w:rsidRDefault="003E554B">
      <w:pPr>
        <w:pStyle w:val="BodyText3"/>
        <w:rPr>
          <w:sz w:val="20"/>
          <w:szCs w:val="20"/>
        </w:rPr>
      </w:pPr>
      <w:r w:rsidRPr="00366797">
        <w:rPr>
          <w:sz w:val="20"/>
          <w:szCs w:val="20"/>
        </w:rPr>
        <w:t>CONTACT:</w:t>
      </w:r>
      <w:r w:rsidRPr="00366797">
        <w:rPr>
          <w:sz w:val="20"/>
          <w:szCs w:val="20"/>
        </w:rPr>
        <w:tab/>
      </w:r>
      <w:r w:rsidR="004001AA">
        <w:rPr>
          <w:sz w:val="20"/>
          <w:szCs w:val="20"/>
        </w:rPr>
        <w:t>Adrienne M. Uleau</w:t>
      </w:r>
    </w:p>
    <w:p w14:paraId="7088F12B" w14:textId="0F93D778" w:rsidR="00037317" w:rsidRPr="00366797" w:rsidRDefault="003E554B">
      <w:pPr>
        <w:pStyle w:val="BodyText3"/>
        <w:rPr>
          <w:sz w:val="20"/>
          <w:szCs w:val="20"/>
        </w:rPr>
      </w:pPr>
      <w:r w:rsidRPr="00366797">
        <w:rPr>
          <w:sz w:val="20"/>
          <w:szCs w:val="20"/>
        </w:rPr>
        <w:tab/>
      </w:r>
      <w:r w:rsidRPr="00366797">
        <w:rPr>
          <w:sz w:val="20"/>
          <w:szCs w:val="20"/>
        </w:rPr>
        <w:tab/>
      </w:r>
      <w:r w:rsidR="002F366A">
        <w:rPr>
          <w:sz w:val="20"/>
          <w:szCs w:val="20"/>
        </w:rPr>
        <w:t>Vice President, Finance and Accounting</w:t>
      </w:r>
    </w:p>
    <w:p w14:paraId="5098E3C6" w14:textId="77777777" w:rsidR="00037317" w:rsidRPr="00366797" w:rsidRDefault="003E554B">
      <w:pPr>
        <w:pStyle w:val="BodyText3"/>
        <w:rPr>
          <w:sz w:val="20"/>
          <w:szCs w:val="20"/>
        </w:rPr>
      </w:pPr>
      <w:r w:rsidRPr="00366797">
        <w:rPr>
          <w:sz w:val="20"/>
          <w:szCs w:val="20"/>
        </w:rPr>
        <w:tab/>
      </w:r>
      <w:r w:rsidRPr="00366797">
        <w:rPr>
          <w:sz w:val="20"/>
          <w:szCs w:val="20"/>
        </w:rPr>
        <w:tab/>
      </w:r>
      <w:r w:rsidR="009205CD" w:rsidRPr="00366797">
        <w:rPr>
          <w:sz w:val="20"/>
          <w:szCs w:val="20"/>
        </w:rPr>
        <w:t>(</w:t>
      </w:r>
      <w:r w:rsidR="009205CD" w:rsidRPr="00366797">
        <w:rPr>
          <w:color w:val="000000"/>
          <w:sz w:val="20"/>
          <w:szCs w:val="20"/>
        </w:rPr>
        <w:t>610) 487-090</w:t>
      </w:r>
      <w:r w:rsidR="004001AA">
        <w:rPr>
          <w:color w:val="000000"/>
          <w:sz w:val="20"/>
          <w:szCs w:val="20"/>
        </w:rPr>
        <w:t>7</w:t>
      </w:r>
    </w:p>
    <w:p w14:paraId="1467052A" w14:textId="77777777" w:rsidR="003E554B" w:rsidRPr="003E554B" w:rsidRDefault="003E554B">
      <w:pPr>
        <w:pStyle w:val="BodyText3"/>
        <w:jc w:val="right"/>
      </w:pPr>
    </w:p>
    <w:p w14:paraId="1062A12B" w14:textId="527FC81A" w:rsidR="001604B5" w:rsidRPr="00366797" w:rsidRDefault="001604B5" w:rsidP="004E4DCE">
      <w:pPr>
        <w:pStyle w:val="Heading4"/>
        <w:spacing w:after="240"/>
        <w:jc w:val="center"/>
        <w:rPr>
          <w:b/>
          <w:i w:val="0"/>
          <w:sz w:val="22"/>
          <w:szCs w:val="22"/>
        </w:rPr>
      </w:pPr>
      <w:r w:rsidRPr="00366797">
        <w:rPr>
          <w:b/>
          <w:i w:val="0"/>
          <w:sz w:val="22"/>
          <w:szCs w:val="22"/>
        </w:rPr>
        <w:t xml:space="preserve">AMREP REPORTS </w:t>
      </w:r>
      <w:r w:rsidR="00B11460">
        <w:rPr>
          <w:b/>
          <w:i w:val="0"/>
          <w:sz w:val="22"/>
          <w:szCs w:val="22"/>
        </w:rPr>
        <w:t xml:space="preserve">FIRST QUARTER </w:t>
      </w:r>
      <w:r w:rsidR="00B11460" w:rsidRPr="00366797">
        <w:rPr>
          <w:b/>
          <w:i w:val="0"/>
          <w:sz w:val="22"/>
          <w:szCs w:val="22"/>
        </w:rPr>
        <w:t>FISCAL 20</w:t>
      </w:r>
      <w:r w:rsidR="00B11460">
        <w:rPr>
          <w:b/>
          <w:i w:val="0"/>
          <w:sz w:val="22"/>
          <w:szCs w:val="22"/>
        </w:rPr>
        <w:t xml:space="preserve">23 </w:t>
      </w:r>
      <w:r w:rsidR="00B11460" w:rsidRPr="00366797">
        <w:rPr>
          <w:b/>
          <w:i w:val="0"/>
          <w:sz w:val="22"/>
          <w:szCs w:val="22"/>
        </w:rPr>
        <w:t>RESULTS</w:t>
      </w:r>
    </w:p>
    <w:p w14:paraId="1D900C19" w14:textId="43590724" w:rsidR="001A369C" w:rsidRPr="00F83C89" w:rsidRDefault="00937378" w:rsidP="001A369C">
      <w:pPr>
        <w:pStyle w:val="BodyText2"/>
        <w:spacing w:after="240"/>
        <w:rPr>
          <w:sz w:val="22"/>
          <w:szCs w:val="22"/>
        </w:rPr>
      </w:pPr>
      <w:r>
        <w:rPr>
          <w:sz w:val="22"/>
          <w:szCs w:val="22"/>
        </w:rPr>
        <w:t>Havertown</w:t>
      </w:r>
      <w:r w:rsidR="001A369C" w:rsidRPr="00F83C89">
        <w:rPr>
          <w:sz w:val="22"/>
          <w:szCs w:val="22"/>
        </w:rPr>
        <w:t xml:space="preserve">, Pennsylvania, </w:t>
      </w:r>
      <w:r w:rsidR="00B11460">
        <w:rPr>
          <w:sz w:val="22"/>
          <w:szCs w:val="22"/>
        </w:rPr>
        <w:t xml:space="preserve">September </w:t>
      </w:r>
      <w:r w:rsidR="008B45EA">
        <w:rPr>
          <w:sz w:val="22"/>
          <w:szCs w:val="22"/>
        </w:rPr>
        <w:t>7</w:t>
      </w:r>
      <w:r w:rsidR="001A369C" w:rsidRPr="00F83C89">
        <w:rPr>
          <w:sz w:val="22"/>
          <w:szCs w:val="22"/>
        </w:rPr>
        <w:t>, 202</w:t>
      </w:r>
      <w:r w:rsidR="00130C06">
        <w:rPr>
          <w:sz w:val="22"/>
          <w:szCs w:val="22"/>
        </w:rPr>
        <w:t>2</w:t>
      </w:r>
      <w:r w:rsidR="001A369C" w:rsidRPr="00F83C89">
        <w:rPr>
          <w:sz w:val="22"/>
          <w:szCs w:val="22"/>
        </w:rPr>
        <w:t xml:space="preserve"> – AMREP Corporation (NYSE:AXR) today reported net income of $</w:t>
      </w:r>
      <w:r w:rsidR="005A1423">
        <w:rPr>
          <w:sz w:val="22"/>
          <w:szCs w:val="22"/>
        </w:rPr>
        <w:t>1,912</w:t>
      </w:r>
      <w:r w:rsidR="00130C06">
        <w:rPr>
          <w:sz w:val="22"/>
          <w:szCs w:val="22"/>
        </w:rPr>
        <w:t>,000</w:t>
      </w:r>
      <w:r w:rsidR="001A369C" w:rsidRPr="00F83C89">
        <w:rPr>
          <w:sz w:val="22"/>
          <w:szCs w:val="22"/>
        </w:rPr>
        <w:t>, or $0.</w:t>
      </w:r>
      <w:r w:rsidR="005A1423">
        <w:rPr>
          <w:sz w:val="22"/>
          <w:szCs w:val="22"/>
        </w:rPr>
        <w:t>36</w:t>
      </w:r>
      <w:r w:rsidR="00826D1D">
        <w:rPr>
          <w:sz w:val="22"/>
          <w:szCs w:val="22"/>
        </w:rPr>
        <w:t xml:space="preserve"> </w:t>
      </w:r>
      <w:r w:rsidR="001A369C" w:rsidRPr="00F83C89">
        <w:rPr>
          <w:sz w:val="22"/>
          <w:szCs w:val="22"/>
        </w:rPr>
        <w:t xml:space="preserve">per </w:t>
      </w:r>
      <w:r w:rsidR="00757542">
        <w:rPr>
          <w:sz w:val="22"/>
          <w:szCs w:val="22"/>
        </w:rPr>
        <w:t xml:space="preserve">diluted </w:t>
      </w:r>
      <w:r w:rsidR="001A369C" w:rsidRPr="00F83C89">
        <w:rPr>
          <w:sz w:val="22"/>
          <w:szCs w:val="22"/>
        </w:rPr>
        <w:t>share, for its 202</w:t>
      </w:r>
      <w:r w:rsidR="00B11460">
        <w:rPr>
          <w:sz w:val="22"/>
          <w:szCs w:val="22"/>
        </w:rPr>
        <w:t>3</w:t>
      </w:r>
      <w:r w:rsidR="001A369C" w:rsidRPr="00F83C89">
        <w:rPr>
          <w:sz w:val="22"/>
          <w:szCs w:val="22"/>
        </w:rPr>
        <w:t xml:space="preserve"> fiscal </w:t>
      </w:r>
      <w:r w:rsidR="00B11460">
        <w:rPr>
          <w:sz w:val="22"/>
          <w:szCs w:val="22"/>
        </w:rPr>
        <w:t>first</w:t>
      </w:r>
      <w:r w:rsidR="001A369C" w:rsidRPr="00F83C89">
        <w:rPr>
          <w:sz w:val="22"/>
          <w:szCs w:val="22"/>
        </w:rPr>
        <w:t xml:space="preserve"> quarter ended </w:t>
      </w:r>
      <w:r w:rsidR="00B11460">
        <w:rPr>
          <w:sz w:val="22"/>
          <w:szCs w:val="22"/>
        </w:rPr>
        <w:t>July</w:t>
      </w:r>
      <w:r w:rsidR="001A369C" w:rsidRPr="00F83C89">
        <w:rPr>
          <w:sz w:val="22"/>
          <w:szCs w:val="22"/>
        </w:rPr>
        <w:t xml:space="preserve"> 31, 202</w:t>
      </w:r>
      <w:r w:rsidR="00130C06">
        <w:rPr>
          <w:sz w:val="22"/>
          <w:szCs w:val="22"/>
        </w:rPr>
        <w:t>2</w:t>
      </w:r>
      <w:r w:rsidR="001A369C" w:rsidRPr="00F83C89">
        <w:rPr>
          <w:sz w:val="22"/>
          <w:szCs w:val="22"/>
        </w:rPr>
        <w:t xml:space="preserve"> compared to net </w:t>
      </w:r>
      <w:r w:rsidR="00431484">
        <w:rPr>
          <w:sz w:val="22"/>
          <w:szCs w:val="22"/>
        </w:rPr>
        <w:t>income</w:t>
      </w:r>
      <w:r w:rsidR="001A369C" w:rsidRPr="00F83C89">
        <w:rPr>
          <w:sz w:val="22"/>
          <w:szCs w:val="22"/>
        </w:rPr>
        <w:t xml:space="preserve"> of $</w:t>
      </w:r>
      <w:r w:rsidR="007D58DB">
        <w:rPr>
          <w:sz w:val="22"/>
          <w:szCs w:val="22"/>
        </w:rPr>
        <w:t>1,637</w:t>
      </w:r>
      <w:r w:rsidR="001A369C" w:rsidRPr="00F83C89">
        <w:rPr>
          <w:sz w:val="22"/>
          <w:szCs w:val="22"/>
        </w:rPr>
        <w:t>,000, or $0.</w:t>
      </w:r>
      <w:r w:rsidR="007D58DB">
        <w:rPr>
          <w:sz w:val="22"/>
          <w:szCs w:val="22"/>
        </w:rPr>
        <w:t>22</w:t>
      </w:r>
      <w:r w:rsidR="001A369C" w:rsidRPr="00F83C89">
        <w:rPr>
          <w:sz w:val="22"/>
          <w:szCs w:val="22"/>
        </w:rPr>
        <w:t xml:space="preserve"> per </w:t>
      </w:r>
      <w:r w:rsidR="00757542">
        <w:rPr>
          <w:sz w:val="22"/>
          <w:szCs w:val="22"/>
        </w:rPr>
        <w:t xml:space="preserve">diluted </w:t>
      </w:r>
      <w:r w:rsidR="001A369C" w:rsidRPr="00F83C89">
        <w:rPr>
          <w:sz w:val="22"/>
          <w:szCs w:val="22"/>
        </w:rPr>
        <w:t>share, for the same period of the prior year.</w:t>
      </w:r>
      <w:r w:rsidR="001604B5" w:rsidRPr="001604B5">
        <w:rPr>
          <w:sz w:val="22"/>
          <w:szCs w:val="22"/>
        </w:rPr>
        <w:t xml:space="preserve"> </w:t>
      </w:r>
      <w:r w:rsidR="00590028" w:rsidRPr="00E65ED8">
        <w:rPr>
          <w:sz w:val="22"/>
          <w:szCs w:val="22"/>
        </w:rPr>
        <w:t>Revenues were $</w:t>
      </w:r>
      <w:r w:rsidR="005A1423">
        <w:rPr>
          <w:sz w:val="22"/>
          <w:szCs w:val="22"/>
        </w:rPr>
        <w:t>11,232</w:t>
      </w:r>
      <w:r w:rsidR="00826D1D">
        <w:rPr>
          <w:sz w:val="22"/>
          <w:szCs w:val="22"/>
        </w:rPr>
        <w:t xml:space="preserve">,000 </w:t>
      </w:r>
      <w:r w:rsidR="00590028" w:rsidRPr="00E65ED8">
        <w:rPr>
          <w:sz w:val="22"/>
          <w:szCs w:val="22"/>
        </w:rPr>
        <w:t xml:space="preserve">for the </w:t>
      </w:r>
      <w:r w:rsidR="00B11460">
        <w:rPr>
          <w:sz w:val="22"/>
          <w:szCs w:val="22"/>
        </w:rPr>
        <w:t>first</w:t>
      </w:r>
      <w:r w:rsidR="00590028" w:rsidRPr="00F83C89">
        <w:rPr>
          <w:sz w:val="22"/>
          <w:szCs w:val="22"/>
        </w:rPr>
        <w:t xml:space="preserve"> quarter </w:t>
      </w:r>
      <w:r w:rsidR="00590028">
        <w:rPr>
          <w:sz w:val="22"/>
          <w:szCs w:val="22"/>
        </w:rPr>
        <w:t xml:space="preserve">of </w:t>
      </w:r>
      <w:r>
        <w:rPr>
          <w:sz w:val="22"/>
          <w:szCs w:val="22"/>
        </w:rPr>
        <w:t>202</w:t>
      </w:r>
      <w:r w:rsidR="00B11460">
        <w:rPr>
          <w:sz w:val="22"/>
          <w:szCs w:val="22"/>
        </w:rPr>
        <w:t>3</w:t>
      </w:r>
      <w:r w:rsidRPr="00E65ED8">
        <w:rPr>
          <w:sz w:val="22"/>
          <w:szCs w:val="22"/>
        </w:rPr>
        <w:t xml:space="preserve"> </w:t>
      </w:r>
      <w:r w:rsidR="00590028" w:rsidRPr="00E65ED8">
        <w:rPr>
          <w:sz w:val="22"/>
          <w:szCs w:val="22"/>
        </w:rPr>
        <w:t>and $</w:t>
      </w:r>
      <w:r w:rsidR="00B11460">
        <w:rPr>
          <w:sz w:val="22"/>
          <w:szCs w:val="22"/>
        </w:rPr>
        <w:t>10,507</w:t>
      </w:r>
      <w:r w:rsidR="0017093B">
        <w:rPr>
          <w:sz w:val="22"/>
          <w:szCs w:val="22"/>
        </w:rPr>
        <w:t xml:space="preserve">,000 </w:t>
      </w:r>
      <w:r w:rsidR="0017093B" w:rsidRPr="00E65ED8">
        <w:rPr>
          <w:sz w:val="22"/>
          <w:szCs w:val="22"/>
        </w:rPr>
        <w:t xml:space="preserve">for the </w:t>
      </w:r>
      <w:r w:rsidR="00B11460">
        <w:rPr>
          <w:sz w:val="22"/>
          <w:szCs w:val="22"/>
        </w:rPr>
        <w:t>first</w:t>
      </w:r>
      <w:r w:rsidR="00B11460" w:rsidRPr="00F83C89">
        <w:rPr>
          <w:sz w:val="22"/>
          <w:szCs w:val="22"/>
        </w:rPr>
        <w:t xml:space="preserve"> </w:t>
      </w:r>
      <w:r w:rsidR="0017093B" w:rsidRPr="00F83C89">
        <w:rPr>
          <w:sz w:val="22"/>
          <w:szCs w:val="22"/>
        </w:rPr>
        <w:t xml:space="preserve">quarter </w:t>
      </w:r>
      <w:r w:rsidR="0017093B">
        <w:rPr>
          <w:sz w:val="22"/>
          <w:szCs w:val="22"/>
        </w:rPr>
        <w:t>of 202</w:t>
      </w:r>
      <w:r w:rsidR="00B11460">
        <w:rPr>
          <w:sz w:val="22"/>
          <w:szCs w:val="22"/>
        </w:rPr>
        <w:t>2</w:t>
      </w:r>
      <w:r w:rsidR="00590028" w:rsidRPr="00E65ED8">
        <w:rPr>
          <w:sz w:val="22"/>
          <w:szCs w:val="22"/>
        </w:rPr>
        <w:t>.</w:t>
      </w:r>
    </w:p>
    <w:p w14:paraId="63E1935B" w14:textId="4D80D346" w:rsidR="00590028" w:rsidRPr="00E65ED8" w:rsidRDefault="00590028" w:rsidP="00E65ED8">
      <w:pPr>
        <w:pStyle w:val="BodyText2"/>
        <w:spacing w:after="240"/>
        <w:rPr>
          <w:sz w:val="22"/>
          <w:szCs w:val="22"/>
        </w:rPr>
      </w:pPr>
      <w:r w:rsidRPr="00E65ED8">
        <w:rPr>
          <w:sz w:val="22"/>
          <w:szCs w:val="22"/>
        </w:rPr>
        <w:t xml:space="preserve">More information about the Company’s financial performance may be found in AMREP Corporation’s financial statements on Form 10-Q which have today been filed with the Securities and Exchange Commission and will be available on AMREP’s website (www.amrepcorp.com/sec-filings/). </w:t>
      </w:r>
    </w:p>
    <w:p w14:paraId="1A378793" w14:textId="5FDEE5C5" w:rsidR="00590028" w:rsidRPr="00590028" w:rsidRDefault="00590028" w:rsidP="00590028">
      <w:pPr>
        <w:pStyle w:val="BodyText2"/>
        <w:spacing w:after="240"/>
        <w:rPr>
          <w:sz w:val="22"/>
          <w:szCs w:val="22"/>
        </w:rPr>
      </w:pPr>
      <w:r w:rsidRPr="00590028">
        <w:rPr>
          <w:sz w:val="22"/>
          <w:szCs w:val="22"/>
        </w:rPr>
        <w:t>AMREP Corporation, through its subsidiaries, is a major holder of land, leading developer of real estate and award-winning homebuilder in New Mexico.</w:t>
      </w:r>
      <w:r w:rsidRPr="00590028">
        <w:rPr>
          <w:sz w:val="22"/>
          <w:szCs w:val="22"/>
        </w:rPr>
        <w:tab/>
      </w:r>
    </w:p>
    <w:p w14:paraId="68265B3B" w14:textId="77777777" w:rsidR="001A369C" w:rsidRPr="00366797" w:rsidRDefault="001A369C" w:rsidP="001A369C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 w:rsidRPr="00366797">
        <w:rPr>
          <w:b/>
          <w:color w:val="000000"/>
          <w:sz w:val="22"/>
          <w:szCs w:val="22"/>
        </w:rPr>
        <w:t>FINANCIAL HIGHLIGHTS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70"/>
        <w:gridCol w:w="1440"/>
        <w:gridCol w:w="252"/>
        <w:gridCol w:w="1458"/>
      </w:tblGrid>
      <w:tr w:rsidR="001A369C" w:rsidRPr="007D2132" w14:paraId="451592A5" w14:textId="77777777" w:rsidTr="00302115">
        <w:trPr>
          <w:trHeight w:val="249"/>
        </w:trPr>
        <w:tc>
          <w:tcPr>
            <w:tcW w:w="5670" w:type="dxa"/>
          </w:tcPr>
          <w:p w14:paraId="2286D0AF" w14:textId="77777777" w:rsidR="001A369C" w:rsidRPr="007D2132" w:rsidRDefault="001A369C" w:rsidP="00302115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9009E3F" w14:textId="77777777" w:rsidR="001A369C" w:rsidRPr="007D2132" w:rsidRDefault="001A369C" w:rsidP="00302115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17C3941B" w14:textId="1873B9B9" w:rsidR="001A369C" w:rsidRPr="007D2132" w:rsidRDefault="001A369C" w:rsidP="00C47A98">
            <w:pPr>
              <w:pStyle w:val="BodyText3"/>
              <w:jc w:val="center"/>
              <w:rPr>
                <w:sz w:val="20"/>
                <w:szCs w:val="20"/>
                <w:u w:val="single"/>
              </w:rPr>
            </w:pPr>
            <w:r w:rsidRPr="007D2132">
              <w:rPr>
                <w:sz w:val="20"/>
                <w:szCs w:val="20"/>
                <w:u w:val="single"/>
              </w:rPr>
              <w:t xml:space="preserve">Three Months Ended </w:t>
            </w:r>
            <w:r w:rsidR="00C47A98">
              <w:rPr>
                <w:sz w:val="20"/>
                <w:szCs w:val="20"/>
                <w:u w:val="single"/>
              </w:rPr>
              <w:t>July</w:t>
            </w:r>
            <w:r w:rsidR="0017093B">
              <w:rPr>
                <w:sz w:val="20"/>
                <w:szCs w:val="20"/>
                <w:u w:val="single"/>
              </w:rPr>
              <w:t xml:space="preserve"> </w:t>
            </w:r>
            <w:r w:rsidRPr="007D2132">
              <w:rPr>
                <w:sz w:val="20"/>
                <w:szCs w:val="20"/>
                <w:u w:val="single"/>
              </w:rPr>
              <w:t>31,</w:t>
            </w:r>
          </w:p>
        </w:tc>
      </w:tr>
      <w:tr w:rsidR="001A369C" w:rsidRPr="007D2132" w14:paraId="56230A0A" w14:textId="77777777" w:rsidTr="00B52D04">
        <w:trPr>
          <w:trHeight w:val="72"/>
        </w:trPr>
        <w:tc>
          <w:tcPr>
            <w:tcW w:w="5670" w:type="dxa"/>
            <w:vAlign w:val="bottom"/>
          </w:tcPr>
          <w:p w14:paraId="67A79EAD" w14:textId="77777777" w:rsidR="001A369C" w:rsidRPr="007D2132" w:rsidRDefault="001A369C" w:rsidP="00302115">
            <w:pPr>
              <w:pStyle w:val="BodyText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247F51C7" w14:textId="77777777" w:rsidR="001A369C" w:rsidRPr="007D2132" w:rsidRDefault="001A369C" w:rsidP="00302115">
            <w:pPr>
              <w:pStyle w:val="BodyText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3710D98" w14:textId="27A34232" w:rsidR="001A369C" w:rsidRPr="007D2132" w:rsidRDefault="001A369C" w:rsidP="00B52D04">
            <w:pPr>
              <w:pStyle w:val="BodyText3"/>
              <w:spacing w:after="120"/>
              <w:jc w:val="center"/>
              <w:rPr>
                <w:sz w:val="20"/>
                <w:szCs w:val="20"/>
              </w:rPr>
            </w:pPr>
            <w:r w:rsidRPr="007D2132">
              <w:rPr>
                <w:sz w:val="20"/>
                <w:szCs w:val="20"/>
                <w:u w:val="single"/>
              </w:rPr>
              <w:t>202</w:t>
            </w:r>
            <w:r w:rsidR="00130C06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252" w:type="dxa"/>
            <w:vAlign w:val="bottom"/>
          </w:tcPr>
          <w:p w14:paraId="632352F0" w14:textId="77777777" w:rsidR="001A369C" w:rsidRPr="007D2132" w:rsidRDefault="001A369C" w:rsidP="00B52D04">
            <w:pPr>
              <w:pStyle w:val="BodyText3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5D31AF68" w14:textId="56A6F8DE" w:rsidR="001A369C" w:rsidRPr="007D2132" w:rsidRDefault="001A369C" w:rsidP="00B52D04">
            <w:pPr>
              <w:pStyle w:val="BodyText3"/>
              <w:spacing w:after="120"/>
              <w:jc w:val="center"/>
              <w:rPr>
                <w:sz w:val="20"/>
                <w:szCs w:val="20"/>
              </w:rPr>
            </w:pPr>
            <w:r w:rsidRPr="007D2132">
              <w:rPr>
                <w:sz w:val="20"/>
                <w:szCs w:val="20"/>
                <w:u w:val="single"/>
              </w:rPr>
              <w:t>20</w:t>
            </w:r>
            <w:r w:rsidR="00431484">
              <w:rPr>
                <w:sz w:val="20"/>
                <w:szCs w:val="20"/>
                <w:u w:val="single"/>
              </w:rPr>
              <w:t>2</w:t>
            </w:r>
            <w:r w:rsidR="00130C06">
              <w:rPr>
                <w:sz w:val="20"/>
                <w:szCs w:val="20"/>
                <w:u w:val="single"/>
              </w:rPr>
              <w:t>1</w:t>
            </w:r>
          </w:p>
        </w:tc>
      </w:tr>
      <w:tr w:rsidR="00B11460" w:rsidRPr="007D2132" w14:paraId="37669B67" w14:textId="77777777" w:rsidTr="00C922A3">
        <w:tc>
          <w:tcPr>
            <w:tcW w:w="5670" w:type="dxa"/>
            <w:vAlign w:val="bottom"/>
          </w:tcPr>
          <w:p w14:paraId="062E54D7" w14:textId="77777777" w:rsidR="00B11460" w:rsidRPr="007D2132" w:rsidRDefault="00B11460" w:rsidP="00B11460">
            <w:pPr>
              <w:pStyle w:val="BodyText3"/>
              <w:rPr>
                <w:sz w:val="20"/>
                <w:szCs w:val="20"/>
              </w:rPr>
            </w:pPr>
            <w:r w:rsidRPr="007D2132">
              <w:rPr>
                <w:sz w:val="20"/>
                <w:szCs w:val="20"/>
              </w:rPr>
              <w:t>Revenues</w:t>
            </w:r>
          </w:p>
        </w:tc>
        <w:tc>
          <w:tcPr>
            <w:tcW w:w="270" w:type="dxa"/>
            <w:vAlign w:val="bottom"/>
          </w:tcPr>
          <w:p w14:paraId="3A797068" w14:textId="77777777" w:rsidR="00B11460" w:rsidRPr="007D2132" w:rsidRDefault="00B11460" w:rsidP="00B11460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FDA1760" w14:textId="050D20B8" w:rsidR="00B11460" w:rsidRPr="007D2132" w:rsidRDefault="00DA679A" w:rsidP="00B11460">
            <w:pPr>
              <w:pStyle w:val="BodyText3"/>
              <w:tabs>
                <w:tab w:val="left" w:pos="221"/>
              </w:tabs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$   </w:t>
            </w:r>
            <w:r w:rsidR="005A1423">
              <w:rPr>
                <w:sz w:val="20"/>
                <w:szCs w:val="20"/>
              </w:rPr>
              <w:t>11,232</w:t>
            </w:r>
            <w:r w:rsidR="00B11460">
              <w:rPr>
                <w:sz w:val="20"/>
                <w:szCs w:val="20"/>
              </w:rPr>
              <w:t>,000</w:t>
            </w:r>
            <w:r w:rsidR="00B11460" w:rsidRPr="007D213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" w:type="dxa"/>
            <w:vAlign w:val="bottom"/>
          </w:tcPr>
          <w:p w14:paraId="4CBFB6A9" w14:textId="77777777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71CF43BD" w14:textId="4934D0C0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$    10,507,000</w:t>
            </w:r>
            <w:r w:rsidRPr="007D2132">
              <w:rPr>
                <w:sz w:val="20"/>
                <w:szCs w:val="20"/>
              </w:rPr>
              <w:t xml:space="preserve">   </w:t>
            </w:r>
          </w:p>
        </w:tc>
      </w:tr>
      <w:tr w:rsidR="00B11460" w:rsidRPr="007D2132" w14:paraId="53FA6A95" w14:textId="77777777" w:rsidTr="00C922A3">
        <w:trPr>
          <w:trHeight w:val="153"/>
        </w:trPr>
        <w:tc>
          <w:tcPr>
            <w:tcW w:w="5670" w:type="dxa"/>
            <w:vAlign w:val="bottom"/>
          </w:tcPr>
          <w:p w14:paraId="53E1206C" w14:textId="77777777" w:rsidR="00B11460" w:rsidRPr="007D2132" w:rsidRDefault="00B11460" w:rsidP="00B11460">
            <w:pPr>
              <w:pStyle w:val="BodyText3"/>
              <w:rPr>
                <w:sz w:val="20"/>
                <w:szCs w:val="20"/>
              </w:rPr>
            </w:pPr>
            <w:r w:rsidRPr="007D2132">
              <w:rPr>
                <w:sz w:val="20"/>
                <w:szCs w:val="20"/>
              </w:rPr>
              <w:t>Net income (loss)</w:t>
            </w:r>
          </w:p>
        </w:tc>
        <w:tc>
          <w:tcPr>
            <w:tcW w:w="270" w:type="dxa"/>
            <w:vAlign w:val="bottom"/>
          </w:tcPr>
          <w:p w14:paraId="7EA5B116" w14:textId="77777777" w:rsidR="00B11460" w:rsidRPr="007D2132" w:rsidRDefault="00B11460" w:rsidP="00B11460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587A1BD" w14:textId="66177156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</w:t>
            </w:r>
            <w:r w:rsidR="005A1423">
              <w:rPr>
                <w:sz w:val="20"/>
                <w:szCs w:val="20"/>
              </w:rPr>
              <w:t>1,912</w:t>
            </w:r>
            <w:r>
              <w:rPr>
                <w:sz w:val="20"/>
                <w:szCs w:val="20"/>
              </w:rPr>
              <w:t>,000</w:t>
            </w:r>
            <w:r w:rsidRPr="007D213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" w:type="dxa"/>
            <w:vAlign w:val="bottom"/>
          </w:tcPr>
          <w:p w14:paraId="2F54962B" w14:textId="77777777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5B11C689" w14:textId="5BE2D9FE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  <w:r w:rsidRPr="006C05E9">
              <w:rPr>
                <w:sz w:val="20"/>
                <w:szCs w:val="20"/>
              </w:rPr>
              <w:t xml:space="preserve">$      </w:t>
            </w:r>
            <w:r>
              <w:rPr>
                <w:sz w:val="20"/>
                <w:szCs w:val="20"/>
              </w:rPr>
              <w:t>1,637,000</w:t>
            </w:r>
            <w:r w:rsidRPr="007D2132">
              <w:rPr>
                <w:sz w:val="20"/>
                <w:szCs w:val="20"/>
              </w:rPr>
              <w:t xml:space="preserve">   </w:t>
            </w:r>
          </w:p>
        </w:tc>
      </w:tr>
      <w:tr w:rsidR="00B11460" w:rsidRPr="007D2132" w14:paraId="4A04C354" w14:textId="77777777" w:rsidTr="00356A30">
        <w:trPr>
          <w:trHeight w:val="225"/>
        </w:trPr>
        <w:tc>
          <w:tcPr>
            <w:tcW w:w="5670" w:type="dxa"/>
            <w:vAlign w:val="bottom"/>
          </w:tcPr>
          <w:p w14:paraId="125CA980" w14:textId="0FA2A248" w:rsidR="00B11460" w:rsidRPr="007D2132" w:rsidRDefault="00B11460" w:rsidP="00B11460">
            <w:pPr>
              <w:pStyle w:val="BodyText3"/>
              <w:rPr>
                <w:sz w:val="20"/>
                <w:szCs w:val="20"/>
              </w:rPr>
            </w:pPr>
            <w:r w:rsidRPr="007D2132">
              <w:rPr>
                <w:sz w:val="20"/>
                <w:szCs w:val="20"/>
              </w:rPr>
              <w:t xml:space="preserve">Income (loss) per share – </w:t>
            </w:r>
            <w:r>
              <w:rPr>
                <w:sz w:val="20"/>
                <w:szCs w:val="20"/>
              </w:rPr>
              <w:t>b</w:t>
            </w:r>
            <w:r w:rsidRPr="007D2132">
              <w:rPr>
                <w:sz w:val="20"/>
                <w:szCs w:val="20"/>
              </w:rPr>
              <w:t xml:space="preserve">asic </w:t>
            </w:r>
          </w:p>
        </w:tc>
        <w:tc>
          <w:tcPr>
            <w:tcW w:w="270" w:type="dxa"/>
            <w:vAlign w:val="bottom"/>
          </w:tcPr>
          <w:p w14:paraId="07DF3BE1" w14:textId="77777777" w:rsidR="00B11460" w:rsidRPr="007D2132" w:rsidRDefault="00B11460" w:rsidP="00B11460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A08EDA9" w14:textId="17DE8062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  <w:r w:rsidRPr="006C05E9">
              <w:rPr>
                <w:sz w:val="20"/>
                <w:szCs w:val="20"/>
              </w:rPr>
              <w:t xml:space="preserve">$              </w:t>
            </w:r>
            <w:r w:rsidRPr="007D2132">
              <w:rPr>
                <w:sz w:val="20"/>
                <w:szCs w:val="20"/>
              </w:rPr>
              <w:t>0.</w:t>
            </w:r>
            <w:r w:rsidR="005A1423">
              <w:rPr>
                <w:sz w:val="20"/>
                <w:szCs w:val="20"/>
              </w:rPr>
              <w:t>36</w:t>
            </w:r>
            <w:r w:rsidRPr="007D21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" w:type="dxa"/>
            <w:vAlign w:val="bottom"/>
          </w:tcPr>
          <w:p w14:paraId="63923017" w14:textId="77777777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7A4BD3AE" w14:textId="63ACD349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  <w:r w:rsidRPr="006C05E9">
              <w:rPr>
                <w:sz w:val="20"/>
                <w:szCs w:val="20"/>
              </w:rPr>
              <w:t xml:space="preserve">$          </w:t>
            </w:r>
            <w:r w:rsidR="00DA679A">
              <w:rPr>
                <w:sz w:val="20"/>
                <w:szCs w:val="20"/>
              </w:rPr>
              <w:t xml:space="preserve"> </w:t>
            </w:r>
            <w:r w:rsidRPr="006C05E9">
              <w:rPr>
                <w:sz w:val="20"/>
                <w:szCs w:val="20"/>
              </w:rPr>
              <w:t xml:space="preserve">    </w:t>
            </w:r>
            <w:r w:rsidRPr="007D213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22</w:t>
            </w:r>
            <w:r w:rsidRPr="007D2132">
              <w:rPr>
                <w:sz w:val="20"/>
                <w:szCs w:val="20"/>
              </w:rPr>
              <w:t xml:space="preserve">  </w:t>
            </w:r>
          </w:p>
        </w:tc>
      </w:tr>
      <w:tr w:rsidR="00B11460" w:rsidRPr="007D2132" w14:paraId="7BEC03FE" w14:textId="77777777" w:rsidTr="00C922A3">
        <w:trPr>
          <w:trHeight w:val="225"/>
        </w:trPr>
        <w:tc>
          <w:tcPr>
            <w:tcW w:w="5670" w:type="dxa"/>
            <w:vAlign w:val="bottom"/>
          </w:tcPr>
          <w:p w14:paraId="54150598" w14:textId="7D99F7B8" w:rsidR="00B11460" w:rsidRPr="007D2132" w:rsidRDefault="00B11460" w:rsidP="00B11460">
            <w:pPr>
              <w:pStyle w:val="BodyText3"/>
              <w:rPr>
                <w:sz w:val="20"/>
                <w:szCs w:val="20"/>
              </w:rPr>
            </w:pPr>
            <w:r w:rsidRPr="007D2132">
              <w:rPr>
                <w:sz w:val="20"/>
                <w:szCs w:val="20"/>
              </w:rPr>
              <w:t>Income (loss) per share –</w:t>
            </w:r>
            <w:r>
              <w:rPr>
                <w:sz w:val="20"/>
                <w:szCs w:val="20"/>
              </w:rPr>
              <w:t xml:space="preserve"> d</w:t>
            </w:r>
            <w:r w:rsidRPr="007D2132">
              <w:rPr>
                <w:sz w:val="20"/>
                <w:szCs w:val="20"/>
              </w:rPr>
              <w:t>iluted</w:t>
            </w:r>
          </w:p>
        </w:tc>
        <w:tc>
          <w:tcPr>
            <w:tcW w:w="270" w:type="dxa"/>
            <w:vAlign w:val="bottom"/>
          </w:tcPr>
          <w:p w14:paraId="45847CA0" w14:textId="77777777" w:rsidR="00B11460" w:rsidRPr="007D2132" w:rsidRDefault="00B11460" w:rsidP="00B11460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ADD45B" w14:textId="39F1468B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  <w:r w:rsidRPr="006C05E9">
              <w:rPr>
                <w:sz w:val="20"/>
                <w:szCs w:val="20"/>
              </w:rPr>
              <w:t xml:space="preserve">$              </w:t>
            </w:r>
            <w:r w:rsidRPr="007D2132">
              <w:rPr>
                <w:sz w:val="20"/>
                <w:szCs w:val="20"/>
              </w:rPr>
              <w:t>0.</w:t>
            </w:r>
            <w:r w:rsidR="005A1423">
              <w:rPr>
                <w:sz w:val="20"/>
                <w:szCs w:val="20"/>
              </w:rPr>
              <w:t>36</w:t>
            </w:r>
            <w:r w:rsidRPr="007D21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" w:type="dxa"/>
            <w:vAlign w:val="bottom"/>
          </w:tcPr>
          <w:p w14:paraId="55B84C72" w14:textId="77777777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1A59A3C2" w14:textId="78328A4E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  <w:r w:rsidRPr="006C05E9">
              <w:rPr>
                <w:sz w:val="20"/>
                <w:szCs w:val="20"/>
              </w:rPr>
              <w:t xml:space="preserve">$           </w:t>
            </w:r>
            <w:r w:rsidR="00DA679A">
              <w:rPr>
                <w:sz w:val="20"/>
                <w:szCs w:val="20"/>
              </w:rPr>
              <w:t xml:space="preserve"> </w:t>
            </w:r>
            <w:r w:rsidRPr="006C05E9">
              <w:rPr>
                <w:sz w:val="20"/>
                <w:szCs w:val="20"/>
              </w:rPr>
              <w:t xml:space="preserve">   </w:t>
            </w:r>
            <w:r w:rsidRPr="007D213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22</w:t>
            </w:r>
            <w:r w:rsidRPr="007D2132">
              <w:rPr>
                <w:sz w:val="20"/>
                <w:szCs w:val="20"/>
              </w:rPr>
              <w:t xml:space="preserve">  </w:t>
            </w:r>
          </w:p>
        </w:tc>
      </w:tr>
      <w:tr w:rsidR="00B11460" w:rsidRPr="007D2132" w14:paraId="4CCDF8A9" w14:textId="77777777" w:rsidTr="00C922A3">
        <w:trPr>
          <w:trHeight w:val="270"/>
        </w:trPr>
        <w:tc>
          <w:tcPr>
            <w:tcW w:w="5670" w:type="dxa"/>
            <w:vAlign w:val="bottom"/>
          </w:tcPr>
          <w:p w14:paraId="751CB831" w14:textId="0BE69C24" w:rsidR="00B11460" w:rsidRPr="007D2132" w:rsidRDefault="00B11460" w:rsidP="00B11460">
            <w:pPr>
              <w:pStyle w:val="BodyText3"/>
              <w:rPr>
                <w:sz w:val="20"/>
                <w:szCs w:val="20"/>
              </w:rPr>
            </w:pPr>
            <w:r w:rsidRPr="007D2132">
              <w:rPr>
                <w:sz w:val="20"/>
                <w:szCs w:val="20"/>
              </w:rPr>
              <w:t xml:space="preserve">Weighted average number of common shares outstanding – </w:t>
            </w:r>
            <w:r>
              <w:rPr>
                <w:sz w:val="20"/>
                <w:szCs w:val="20"/>
              </w:rPr>
              <w:t>b</w:t>
            </w:r>
            <w:r w:rsidRPr="007D2132">
              <w:rPr>
                <w:sz w:val="20"/>
                <w:szCs w:val="20"/>
              </w:rPr>
              <w:t>asic</w:t>
            </w:r>
          </w:p>
        </w:tc>
        <w:tc>
          <w:tcPr>
            <w:tcW w:w="270" w:type="dxa"/>
            <w:vAlign w:val="bottom"/>
          </w:tcPr>
          <w:p w14:paraId="69D31ADF" w14:textId="77777777" w:rsidR="00B11460" w:rsidRPr="007D2132" w:rsidRDefault="00B11460" w:rsidP="00B11460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2BACC94" w14:textId="3101E9D4" w:rsidR="00B11460" w:rsidRPr="007D2132" w:rsidRDefault="005A1423" w:rsidP="00B11460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5,274</w:t>
            </w:r>
            <w:r w:rsidR="00B11460">
              <w:rPr>
                <w:sz w:val="20"/>
                <w:szCs w:val="20"/>
              </w:rPr>
              <w:t>,</w:t>
            </w:r>
            <w:r w:rsidR="00B11460" w:rsidRPr="007D2132">
              <w:rPr>
                <w:sz w:val="20"/>
                <w:szCs w:val="20"/>
              </w:rPr>
              <w:t>000</w:t>
            </w:r>
          </w:p>
        </w:tc>
        <w:tc>
          <w:tcPr>
            <w:tcW w:w="252" w:type="dxa"/>
            <w:vAlign w:val="bottom"/>
          </w:tcPr>
          <w:p w14:paraId="3347355D" w14:textId="77777777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4DD70454" w14:textId="36F978B2" w:rsidR="00B11460" w:rsidRPr="007D2132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7,346</w:t>
            </w:r>
            <w:r w:rsidRPr="007D2132">
              <w:rPr>
                <w:sz w:val="20"/>
                <w:szCs w:val="20"/>
              </w:rPr>
              <w:t>,000</w:t>
            </w:r>
          </w:p>
        </w:tc>
      </w:tr>
      <w:tr w:rsidR="00B11460" w:rsidRPr="006C05E9" w14:paraId="67B6AF10" w14:textId="77777777" w:rsidTr="00C922A3">
        <w:trPr>
          <w:trHeight w:val="270"/>
        </w:trPr>
        <w:tc>
          <w:tcPr>
            <w:tcW w:w="5670" w:type="dxa"/>
            <w:vAlign w:val="bottom"/>
          </w:tcPr>
          <w:p w14:paraId="14C945B0" w14:textId="1C08BE34" w:rsidR="00B11460" w:rsidRPr="006C05E9" w:rsidRDefault="00B11460" w:rsidP="00B11460">
            <w:pPr>
              <w:pStyle w:val="BodyText3"/>
              <w:rPr>
                <w:sz w:val="20"/>
                <w:szCs w:val="20"/>
              </w:rPr>
            </w:pPr>
            <w:r w:rsidRPr="006C05E9">
              <w:rPr>
                <w:sz w:val="20"/>
                <w:szCs w:val="20"/>
              </w:rPr>
              <w:t>Weighted average number of common shares outstanding – diluted</w:t>
            </w:r>
          </w:p>
        </w:tc>
        <w:tc>
          <w:tcPr>
            <w:tcW w:w="270" w:type="dxa"/>
            <w:vAlign w:val="bottom"/>
          </w:tcPr>
          <w:p w14:paraId="08831FB2" w14:textId="77777777" w:rsidR="00B11460" w:rsidRPr="006C05E9" w:rsidRDefault="00B11460" w:rsidP="00B11460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963B054" w14:textId="7357499A" w:rsidR="00B11460" w:rsidRPr="006C05E9" w:rsidRDefault="005A1423" w:rsidP="00B11460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5,296</w:t>
            </w:r>
            <w:r w:rsidR="00B11460">
              <w:rPr>
                <w:sz w:val="20"/>
                <w:szCs w:val="20"/>
              </w:rPr>
              <w:t>,</w:t>
            </w:r>
            <w:r w:rsidR="00B11460" w:rsidRPr="007D2132">
              <w:rPr>
                <w:sz w:val="20"/>
                <w:szCs w:val="20"/>
              </w:rPr>
              <w:t>000</w:t>
            </w:r>
          </w:p>
        </w:tc>
        <w:tc>
          <w:tcPr>
            <w:tcW w:w="252" w:type="dxa"/>
            <w:vAlign w:val="bottom"/>
          </w:tcPr>
          <w:p w14:paraId="707056FC" w14:textId="77777777" w:rsidR="00B11460" w:rsidRPr="006C05E9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14:paraId="20C604E6" w14:textId="329E11A7" w:rsidR="00B11460" w:rsidRPr="006C05E9" w:rsidRDefault="00B11460" w:rsidP="00B11460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7,373</w:t>
            </w:r>
            <w:r w:rsidRPr="007D2132">
              <w:rPr>
                <w:sz w:val="20"/>
                <w:szCs w:val="20"/>
              </w:rPr>
              <w:t>,000</w:t>
            </w:r>
          </w:p>
        </w:tc>
      </w:tr>
    </w:tbl>
    <w:p w14:paraId="6956EE79" w14:textId="77777777" w:rsidR="00C922A3" w:rsidRPr="006C05E9" w:rsidRDefault="00C922A3" w:rsidP="00C922A3">
      <w:pPr>
        <w:jc w:val="both"/>
        <w:rPr>
          <w:sz w:val="20"/>
          <w:szCs w:val="20"/>
        </w:rPr>
      </w:pPr>
    </w:p>
    <w:p w14:paraId="47077757" w14:textId="77777777" w:rsidR="00C922A3" w:rsidRPr="006C05E9" w:rsidRDefault="00C922A3" w:rsidP="00C922A3">
      <w:pPr>
        <w:ind w:right="-90"/>
        <w:jc w:val="both"/>
        <w:rPr>
          <w:sz w:val="20"/>
          <w:szCs w:val="20"/>
        </w:rPr>
      </w:pPr>
    </w:p>
    <w:p w14:paraId="6DB46E6C" w14:textId="77777777" w:rsidR="00C922A3" w:rsidRDefault="00C922A3" w:rsidP="001A369C">
      <w:pPr>
        <w:ind w:right="-90"/>
        <w:jc w:val="both"/>
        <w:rPr>
          <w:sz w:val="20"/>
          <w:szCs w:val="20"/>
        </w:rPr>
      </w:pPr>
    </w:p>
    <w:bookmarkEnd w:id="0"/>
    <w:p w14:paraId="7A916273" w14:textId="26F25725" w:rsidR="000D04EC" w:rsidRDefault="000D04EC" w:rsidP="001A369C">
      <w:pPr>
        <w:pStyle w:val="Heading4"/>
        <w:jc w:val="center"/>
        <w:rPr>
          <w:sz w:val="20"/>
          <w:szCs w:val="20"/>
        </w:rPr>
      </w:pPr>
    </w:p>
    <w:sectPr w:rsidR="000D04EC" w:rsidSect="000D04EC">
      <w:headerReference w:type="default" r:id="rId8"/>
      <w:pgSz w:w="12240" w:h="15840"/>
      <w:pgMar w:top="1440" w:right="1800" w:bottom="5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2333" w14:textId="77777777" w:rsidR="00A502E8" w:rsidRDefault="00A502E8">
      <w:r>
        <w:separator/>
      </w:r>
    </w:p>
  </w:endnote>
  <w:endnote w:type="continuationSeparator" w:id="0">
    <w:p w14:paraId="50156C20" w14:textId="77777777" w:rsidR="00A502E8" w:rsidRDefault="00A5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ABF5" w14:textId="77777777" w:rsidR="00A502E8" w:rsidRDefault="00A502E8">
      <w:r>
        <w:separator/>
      </w:r>
    </w:p>
  </w:footnote>
  <w:footnote w:type="continuationSeparator" w:id="0">
    <w:p w14:paraId="293C5CBB" w14:textId="77777777" w:rsidR="00A502E8" w:rsidRDefault="00A5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070" w14:textId="2B60D2EA" w:rsidR="00037317" w:rsidRDefault="0003731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2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69D2E6" w14:textId="77777777" w:rsidR="00037317" w:rsidRDefault="000373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47A"/>
    <w:multiLevelType w:val="hybridMultilevel"/>
    <w:tmpl w:val="F3383674"/>
    <w:lvl w:ilvl="0" w:tplc="DF2C365C">
      <w:start w:val="3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A34B4"/>
    <w:multiLevelType w:val="hybridMultilevel"/>
    <w:tmpl w:val="71AEBD62"/>
    <w:lvl w:ilvl="0" w:tplc="50F065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A655AD"/>
    <w:multiLevelType w:val="hybridMultilevel"/>
    <w:tmpl w:val="3F6C8892"/>
    <w:lvl w:ilvl="0" w:tplc="04090017">
      <w:start w:val="1"/>
      <w:numFmt w:val="lowerLetter"/>
      <w:lvlText w:val="%1)"/>
      <w:lvlJc w:val="left"/>
      <w:pPr>
        <w:tabs>
          <w:tab w:val="num" w:pos="1224"/>
        </w:tabs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" w15:restartNumberingAfterBreak="0">
    <w:nsid w:val="228B72E3"/>
    <w:multiLevelType w:val="hybridMultilevel"/>
    <w:tmpl w:val="802C7A22"/>
    <w:lvl w:ilvl="0" w:tplc="04090017">
      <w:start w:val="1"/>
      <w:numFmt w:val="lowerLetter"/>
      <w:lvlText w:val="%1)"/>
      <w:lvlJc w:val="left"/>
      <w:pPr>
        <w:tabs>
          <w:tab w:val="num" w:pos="1224"/>
        </w:tabs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4" w15:restartNumberingAfterBreak="0">
    <w:nsid w:val="4B845071"/>
    <w:multiLevelType w:val="hybridMultilevel"/>
    <w:tmpl w:val="F2D67F4E"/>
    <w:lvl w:ilvl="0" w:tplc="5D26D1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65657B"/>
    <w:multiLevelType w:val="hybridMultilevel"/>
    <w:tmpl w:val="002CE16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2F836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A93E4A"/>
    <w:multiLevelType w:val="hybridMultilevel"/>
    <w:tmpl w:val="B01CB46E"/>
    <w:lvl w:ilvl="0" w:tplc="25A2FF9C">
      <w:start w:val="4"/>
      <w:numFmt w:val="decimal"/>
      <w:lvlText w:val="(%1)"/>
      <w:lvlJc w:val="left"/>
      <w:pPr>
        <w:tabs>
          <w:tab w:val="num" w:pos="1068"/>
        </w:tabs>
        <w:ind w:left="1068" w:hanging="708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F4E66"/>
    <w:multiLevelType w:val="hybridMultilevel"/>
    <w:tmpl w:val="CB5E83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A51915"/>
    <w:multiLevelType w:val="hybridMultilevel"/>
    <w:tmpl w:val="6E1A4D28"/>
    <w:lvl w:ilvl="0" w:tplc="4A38CB50">
      <w:start w:val="1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0483C"/>
    <w:multiLevelType w:val="hybridMultilevel"/>
    <w:tmpl w:val="EF182F6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jK1NLM0MDEyszBS0lEKTi0uzszPAykwMq4FAFFbIu8tAAAA"/>
  </w:docVars>
  <w:rsids>
    <w:rsidRoot w:val="003103D2"/>
    <w:rsid w:val="00002603"/>
    <w:rsid w:val="00024F4B"/>
    <w:rsid w:val="00026E5F"/>
    <w:rsid w:val="00030530"/>
    <w:rsid w:val="00033DD3"/>
    <w:rsid w:val="00036678"/>
    <w:rsid w:val="00036CC4"/>
    <w:rsid w:val="00037317"/>
    <w:rsid w:val="00040822"/>
    <w:rsid w:val="0005209D"/>
    <w:rsid w:val="000604BD"/>
    <w:rsid w:val="000611DB"/>
    <w:rsid w:val="0006577E"/>
    <w:rsid w:val="00074121"/>
    <w:rsid w:val="00084A71"/>
    <w:rsid w:val="00097BDF"/>
    <w:rsid w:val="000A1719"/>
    <w:rsid w:val="000B153A"/>
    <w:rsid w:val="000B4A2D"/>
    <w:rsid w:val="000B7128"/>
    <w:rsid w:val="000B7158"/>
    <w:rsid w:val="000C025D"/>
    <w:rsid w:val="000C1587"/>
    <w:rsid w:val="000D04EC"/>
    <w:rsid w:val="000D40FB"/>
    <w:rsid w:val="000D6959"/>
    <w:rsid w:val="000E2699"/>
    <w:rsid w:val="000F3252"/>
    <w:rsid w:val="000F59ED"/>
    <w:rsid w:val="000F62C3"/>
    <w:rsid w:val="00103237"/>
    <w:rsid w:val="0010480E"/>
    <w:rsid w:val="001101E2"/>
    <w:rsid w:val="001158C1"/>
    <w:rsid w:val="00123C08"/>
    <w:rsid w:val="00130A30"/>
    <w:rsid w:val="00130C06"/>
    <w:rsid w:val="00135137"/>
    <w:rsid w:val="00141A2C"/>
    <w:rsid w:val="00143B1F"/>
    <w:rsid w:val="00143F16"/>
    <w:rsid w:val="001442C0"/>
    <w:rsid w:val="00146255"/>
    <w:rsid w:val="00146811"/>
    <w:rsid w:val="001604B5"/>
    <w:rsid w:val="00161147"/>
    <w:rsid w:val="00161BEB"/>
    <w:rsid w:val="00165707"/>
    <w:rsid w:val="00170166"/>
    <w:rsid w:val="0017093B"/>
    <w:rsid w:val="0018307B"/>
    <w:rsid w:val="00184252"/>
    <w:rsid w:val="001970FC"/>
    <w:rsid w:val="001A0721"/>
    <w:rsid w:val="001A089C"/>
    <w:rsid w:val="001A19A4"/>
    <w:rsid w:val="001A369C"/>
    <w:rsid w:val="001A4D0C"/>
    <w:rsid w:val="001B6857"/>
    <w:rsid w:val="001C04EB"/>
    <w:rsid w:val="001C13B8"/>
    <w:rsid w:val="001C2370"/>
    <w:rsid w:val="001D3534"/>
    <w:rsid w:val="001D4805"/>
    <w:rsid w:val="001E5126"/>
    <w:rsid w:val="001F3553"/>
    <w:rsid w:val="001F4EF4"/>
    <w:rsid w:val="001F7F73"/>
    <w:rsid w:val="00200881"/>
    <w:rsid w:val="00201D14"/>
    <w:rsid w:val="0020341E"/>
    <w:rsid w:val="0022064D"/>
    <w:rsid w:val="00224F21"/>
    <w:rsid w:val="00231CE1"/>
    <w:rsid w:val="00235DDE"/>
    <w:rsid w:val="00241996"/>
    <w:rsid w:val="0024424A"/>
    <w:rsid w:val="0025668C"/>
    <w:rsid w:val="002670FE"/>
    <w:rsid w:val="002675CF"/>
    <w:rsid w:val="00271ABF"/>
    <w:rsid w:val="00273A45"/>
    <w:rsid w:val="00274450"/>
    <w:rsid w:val="0027677A"/>
    <w:rsid w:val="002805C1"/>
    <w:rsid w:val="00295E5F"/>
    <w:rsid w:val="002979BA"/>
    <w:rsid w:val="002A7A14"/>
    <w:rsid w:val="002B3886"/>
    <w:rsid w:val="002C70A4"/>
    <w:rsid w:val="002D7056"/>
    <w:rsid w:val="002E5D90"/>
    <w:rsid w:val="002E706F"/>
    <w:rsid w:val="002F366A"/>
    <w:rsid w:val="002F5B73"/>
    <w:rsid w:val="00306D1E"/>
    <w:rsid w:val="003103D2"/>
    <w:rsid w:val="00310954"/>
    <w:rsid w:val="00310DFA"/>
    <w:rsid w:val="003211B7"/>
    <w:rsid w:val="00327108"/>
    <w:rsid w:val="003467E3"/>
    <w:rsid w:val="00347597"/>
    <w:rsid w:val="003524A1"/>
    <w:rsid w:val="00354C6C"/>
    <w:rsid w:val="00356888"/>
    <w:rsid w:val="00360CBD"/>
    <w:rsid w:val="00366797"/>
    <w:rsid w:val="00370DD7"/>
    <w:rsid w:val="00371BE5"/>
    <w:rsid w:val="0038524C"/>
    <w:rsid w:val="00391BA6"/>
    <w:rsid w:val="003930E1"/>
    <w:rsid w:val="00393989"/>
    <w:rsid w:val="003A2849"/>
    <w:rsid w:val="003A3BCE"/>
    <w:rsid w:val="003A7478"/>
    <w:rsid w:val="003A799E"/>
    <w:rsid w:val="003B5760"/>
    <w:rsid w:val="003B7297"/>
    <w:rsid w:val="003C455A"/>
    <w:rsid w:val="003C7E03"/>
    <w:rsid w:val="003D19B7"/>
    <w:rsid w:val="003D5BF1"/>
    <w:rsid w:val="003D62DD"/>
    <w:rsid w:val="003E139E"/>
    <w:rsid w:val="003E4ADD"/>
    <w:rsid w:val="003E554B"/>
    <w:rsid w:val="003F223F"/>
    <w:rsid w:val="003F7534"/>
    <w:rsid w:val="004001AA"/>
    <w:rsid w:val="004005E7"/>
    <w:rsid w:val="00403069"/>
    <w:rsid w:val="0040320A"/>
    <w:rsid w:val="00407CF9"/>
    <w:rsid w:val="00412CD9"/>
    <w:rsid w:val="00421EF1"/>
    <w:rsid w:val="00426282"/>
    <w:rsid w:val="00431484"/>
    <w:rsid w:val="0043165D"/>
    <w:rsid w:val="0043568C"/>
    <w:rsid w:val="0044123B"/>
    <w:rsid w:val="00441B97"/>
    <w:rsid w:val="00450453"/>
    <w:rsid w:val="00451B7C"/>
    <w:rsid w:val="0045438D"/>
    <w:rsid w:val="00461B3D"/>
    <w:rsid w:val="00463F2E"/>
    <w:rsid w:val="00465213"/>
    <w:rsid w:val="00471DC6"/>
    <w:rsid w:val="00476381"/>
    <w:rsid w:val="004800A5"/>
    <w:rsid w:val="00483192"/>
    <w:rsid w:val="00495B78"/>
    <w:rsid w:val="004A220B"/>
    <w:rsid w:val="004A5085"/>
    <w:rsid w:val="004B2322"/>
    <w:rsid w:val="004B2455"/>
    <w:rsid w:val="004B5874"/>
    <w:rsid w:val="004B7599"/>
    <w:rsid w:val="004C0183"/>
    <w:rsid w:val="004C166D"/>
    <w:rsid w:val="004C5EC0"/>
    <w:rsid w:val="004D41D1"/>
    <w:rsid w:val="004D52DD"/>
    <w:rsid w:val="004D7A96"/>
    <w:rsid w:val="004E1044"/>
    <w:rsid w:val="004E29BD"/>
    <w:rsid w:val="004E4DCE"/>
    <w:rsid w:val="004F0419"/>
    <w:rsid w:val="004F119E"/>
    <w:rsid w:val="004F6A96"/>
    <w:rsid w:val="005055E9"/>
    <w:rsid w:val="005201D3"/>
    <w:rsid w:val="00522222"/>
    <w:rsid w:val="005227A8"/>
    <w:rsid w:val="005300E5"/>
    <w:rsid w:val="005320B4"/>
    <w:rsid w:val="00536A21"/>
    <w:rsid w:val="0054678A"/>
    <w:rsid w:val="00547300"/>
    <w:rsid w:val="00550D43"/>
    <w:rsid w:val="0055167E"/>
    <w:rsid w:val="00551A13"/>
    <w:rsid w:val="00557B1D"/>
    <w:rsid w:val="00562D4C"/>
    <w:rsid w:val="005647AC"/>
    <w:rsid w:val="0057581F"/>
    <w:rsid w:val="00576D75"/>
    <w:rsid w:val="00577BB9"/>
    <w:rsid w:val="00585B8B"/>
    <w:rsid w:val="00587775"/>
    <w:rsid w:val="00590028"/>
    <w:rsid w:val="00595AE9"/>
    <w:rsid w:val="005A1423"/>
    <w:rsid w:val="005A18B4"/>
    <w:rsid w:val="005A7C0E"/>
    <w:rsid w:val="005A7E77"/>
    <w:rsid w:val="005B32DE"/>
    <w:rsid w:val="005C3E0B"/>
    <w:rsid w:val="005D2E67"/>
    <w:rsid w:val="005D3B12"/>
    <w:rsid w:val="005D71C2"/>
    <w:rsid w:val="005D774C"/>
    <w:rsid w:val="005E0050"/>
    <w:rsid w:val="005E1568"/>
    <w:rsid w:val="005F00C8"/>
    <w:rsid w:val="005F1791"/>
    <w:rsid w:val="005F71A7"/>
    <w:rsid w:val="00601ACF"/>
    <w:rsid w:val="00605AA3"/>
    <w:rsid w:val="00610E6E"/>
    <w:rsid w:val="00612735"/>
    <w:rsid w:val="006164FE"/>
    <w:rsid w:val="006218E3"/>
    <w:rsid w:val="00625B85"/>
    <w:rsid w:val="00627EC8"/>
    <w:rsid w:val="0063029C"/>
    <w:rsid w:val="006377A2"/>
    <w:rsid w:val="00640D4E"/>
    <w:rsid w:val="00643E0E"/>
    <w:rsid w:val="00647D40"/>
    <w:rsid w:val="006610FE"/>
    <w:rsid w:val="00665880"/>
    <w:rsid w:val="006666E0"/>
    <w:rsid w:val="00674335"/>
    <w:rsid w:val="00675EFF"/>
    <w:rsid w:val="006763F8"/>
    <w:rsid w:val="006A1255"/>
    <w:rsid w:val="006A31FC"/>
    <w:rsid w:val="006A330A"/>
    <w:rsid w:val="006B7DB0"/>
    <w:rsid w:val="006C05E9"/>
    <w:rsid w:val="006C6551"/>
    <w:rsid w:val="006D0482"/>
    <w:rsid w:val="006D5FFA"/>
    <w:rsid w:val="006D6398"/>
    <w:rsid w:val="006E4EEF"/>
    <w:rsid w:val="007057B0"/>
    <w:rsid w:val="00710EB0"/>
    <w:rsid w:val="0072002D"/>
    <w:rsid w:val="00724078"/>
    <w:rsid w:val="00724ECF"/>
    <w:rsid w:val="0072637C"/>
    <w:rsid w:val="007347B0"/>
    <w:rsid w:val="00735258"/>
    <w:rsid w:val="00737B6F"/>
    <w:rsid w:val="00745506"/>
    <w:rsid w:val="00745537"/>
    <w:rsid w:val="00745AA9"/>
    <w:rsid w:val="00751BEA"/>
    <w:rsid w:val="0075385B"/>
    <w:rsid w:val="00753B8D"/>
    <w:rsid w:val="00753B90"/>
    <w:rsid w:val="00757542"/>
    <w:rsid w:val="00760DAD"/>
    <w:rsid w:val="00764DBC"/>
    <w:rsid w:val="0077473F"/>
    <w:rsid w:val="00781314"/>
    <w:rsid w:val="00783B22"/>
    <w:rsid w:val="007853D3"/>
    <w:rsid w:val="00797EA9"/>
    <w:rsid w:val="007A0251"/>
    <w:rsid w:val="007C3E76"/>
    <w:rsid w:val="007C3F04"/>
    <w:rsid w:val="007D2132"/>
    <w:rsid w:val="007D2C44"/>
    <w:rsid w:val="007D2F06"/>
    <w:rsid w:val="007D58DB"/>
    <w:rsid w:val="007D7299"/>
    <w:rsid w:val="007E46A5"/>
    <w:rsid w:val="007E5EC7"/>
    <w:rsid w:val="007E721C"/>
    <w:rsid w:val="007F0662"/>
    <w:rsid w:val="008106A3"/>
    <w:rsid w:val="00812D35"/>
    <w:rsid w:val="008214D1"/>
    <w:rsid w:val="00826D1D"/>
    <w:rsid w:val="008275C1"/>
    <w:rsid w:val="00840054"/>
    <w:rsid w:val="00840103"/>
    <w:rsid w:val="00846505"/>
    <w:rsid w:val="008509EB"/>
    <w:rsid w:val="008557FD"/>
    <w:rsid w:val="00855CE1"/>
    <w:rsid w:val="008644ED"/>
    <w:rsid w:val="008658F5"/>
    <w:rsid w:val="00880A2A"/>
    <w:rsid w:val="008869B5"/>
    <w:rsid w:val="00890536"/>
    <w:rsid w:val="00897DD3"/>
    <w:rsid w:val="008A2D81"/>
    <w:rsid w:val="008A752C"/>
    <w:rsid w:val="008B26F4"/>
    <w:rsid w:val="008B2DEB"/>
    <w:rsid w:val="008B45EA"/>
    <w:rsid w:val="008C2D57"/>
    <w:rsid w:val="008C563B"/>
    <w:rsid w:val="008C667D"/>
    <w:rsid w:val="008D1E5C"/>
    <w:rsid w:val="008E2A48"/>
    <w:rsid w:val="008E407F"/>
    <w:rsid w:val="008E711A"/>
    <w:rsid w:val="008F168A"/>
    <w:rsid w:val="009012E8"/>
    <w:rsid w:val="009061A1"/>
    <w:rsid w:val="00911194"/>
    <w:rsid w:val="009175E0"/>
    <w:rsid w:val="009205CD"/>
    <w:rsid w:val="009254A2"/>
    <w:rsid w:val="00925604"/>
    <w:rsid w:val="009307B1"/>
    <w:rsid w:val="00932D86"/>
    <w:rsid w:val="00937378"/>
    <w:rsid w:val="00943988"/>
    <w:rsid w:val="00945A01"/>
    <w:rsid w:val="00947C27"/>
    <w:rsid w:val="00954AE8"/>
    <w:rsid w:val="00963A83"/>
    <w:rsid w:val="00971BC1"/>
    <w:rsid w:val="00975122"/>
    <w:rsid w:val="009830D5"/>
    <w:rsid w:val="00987584"/>
    <w:rsid w:val="009907A2"/>
    <w:rsid w:val="009913AD"/>
    <w:rsid w:val="00997B4F"/>
    <w:rsid w:val="009A1064"/>
    <w:rsid w:val="009A46A4"/>
    <w:rsid w:val="009A5358"/>
    <w:rsid w:val="009A5791"/>
    <w:rsid w:val="009B14AC"/>
    <w:rsid w:val="009B19B2"/>
    <w:rsid w:val="009B6711"/>
    <w:rsid w:val="009C0B9A"/>
    <w:rsid w:val="009C18BD"/>
    <w:rsid w:val="009C7083"/>
    <w:rsid w:val="009D440F"/>
    <w:rsid w:val="009D73B2"/>
    <w:rsid w:val="009D7AE7"/>
    <w:rsid w:val="009E350A"/>
    <w:rsid w:val="009E62C2"/>
    <w:rsid w:val="00A00201"/>
    <w:rsid w:val="00A00D6C"/>
    <w:rsid w:val="00A01FCE"/>
    <w:rsid w:val="00A0528E"/>
    <w:rsid w:val="00A133BE"/>
    <w:rsid w:val="00A13D36"/>
    <w:rsid w:val="00A15255"/>
    <w:rsid w:val="00A170C9"/>
    <w:rsid w:val="00A218AB"/>
    <w:rsid w:val="00A24DFD"/>
    <w:rsid w:val="00A32936"/>
    <w:rsid w:val="00A42608"/>
    <w:rsid w:val="00A43CCB"/>
    <w:rsid w:val="00A43F5B"/>
    <w:rsid w:val="00A45272"/>
    <w:rsid w:val="00A500DA"/>
    <w:rsid w:val="00A502E8"/>
    <w:rsid w:val="00A541BE"/>
    <w:rsid w:val="00A542F1"/>
    <w:rsid w:val="00A6347C"/>
    <w:rsid w:val="00A6688B"/>
    <w:rsid w:val="00A72A79"/>
    <w:rsid w:val="00A73A5E"/>
    <w:rsid w:val="00A819CA"/>
    <w:rsid w:val="00A84348"/>
    <w:rsid w:val="00A84D31"/>
    <w:rsid w:val="00A9193D"/>
    <w:rsid w:val="00AA020F"/>
    <w:rsid w:val="00AA2DC6"/>
    <w:rsid w:val="00AA4935"/>
    <w:rsid w:val="00AA6D45"/>
    <w:rsid w:val="00AB3454"/>
    <w:rsid w:val="00AB4D3E"/>
    <w:rsid w:val="00AC40C9"/>
    <w:rsid w:val="00AC5886"/>
    <w:rsid w:val="00AD0B2B"/>
    <w:rsid w:val="00AD2D24"/>
    <w:rsid w:val="00AE1D28"/>
    <w:rsid w:val="00AE46DF"/>
    <w:rsid w:val="00AE69FC"/>
    <w:rsid w:val="00AF7E51"/>
    <w:rsid w:val="00B023F8"/>
    <w:rsid w:val="00B05EB4"/>
    <w:rsid w:val="00B11460"/>
    <w:rsid w:val="00B12BD0"/>
    <w:rsid w:val="00B16BBA"/>
    <w:rsid w:val="00B1706B"/>
    <w:rsid w:val="00B23653"/>
    <w:rsid w:val="00B25763"/>
    <w:rsid w:val="00B2682B"/>
    <w:rsid w:val="00B31ABA"/>
    <w:rsid w:val="00B33632"/>
    <w:rsid w:val="00B37691"/>
    <w:rsid w:val="00B37775"/>
    <w:rsid w:val="00B44EA5"/>
    <w:rsid w:val="00B45F48"/>
    <w:rsid w:val="00B5065F"/>
    <w:rsid w:val="00B50BBC"/>
    <w:rsid w:val="00B520FB"/>
    <w:rsid w:val="00B52D04"/>
    <w:rsid w:val="00B52D95"/>
    <w:rsid w:val="00B5799E"/>
    <w:rsid w:val="00B67F21"/>
    <w:rsid w:val="00B722C6"/>
    <w:rsid w:val="00B72370"/>
    <w:rsid w:val="00B87186"/>
    <w:rsid w:val="00B96E5F"/>
    <w:rsid w:val="00BA4579"/>
    <w:rsid w:val="00BA55EF"/>
    <w:rsid w:val="00BA5CF9"/>
    <w:rsid w:val="00BB1109"/>
    <w:rsid w:val="00BB1CE7"/>
    <w:rsid w:val="00BB4744"/>
    <w:rsid w:val="00BB6200"/>
    <w:rsid w:val="00BC0E15"/>
    <w:rsid w:val="00BC1A1B"/>
    <w:rsid w:val="00BC2731"/>
    <w:rsid w:val="00BD1932"/>
    <w:rsid w:val="00BD2CDF"/>
    <w:rsid w:val="00BD4369"/>
    <w:rsid w:val="00BD43E0"/>
    <w:rsid w:val="00BE0219"/>
    <w:rsid w:val="00BE2650"/>
    <w:rsid w:val="00BE26FC"/>
    <w:rsid w:val="00BE3B24"/>
    <w:rsid w:val="00BF2D43"/>
    <w:rsid w:val="00BF3FCE"/>
    <w:rsid w:val="00BF4E8C"/>
    <w:rsid w:val="00C00073"/>
    <w:rsid w:val="00C0320F"/>
    <w:rsid w:val="00C044BE"/>
    <w:rsid w:val="00C24ACD"/>
    <w:rsid w:val="00C25DAE"/>
    <w:rsid w:val="00C31591"/>
    <w:rsid w:val="00C3295E"/>
    <w:rsid w:val="00C338D9"/>
    <w:rsid w:val="00C3500E"/>
    <w:rsid w:val="00C47A98"/>
    <w:rsid w:val="00C54A47"/>
    <w:rsid w:val="00C67351"/>
    <w:rsid w:val="00C70420"/>
    <w:rsid w:val="00C71A0F"/>
    <w:rsid w:val="00C7213E"/>
    <w:rsid w:val="00C742F0"/>
    <w:rsid w:val="00C77CDD"/>
    <w:rsid w:val="00C86832"/>
    <w:rsid w:val="00C86D1A"/>
    <w:rsid w:val="00C922A3"/>
    <w:rsid w:val="00C94E9F"/>
    <w:rsid w:val="00CA1D9E"/>
    <w:rsid w:val="00CB1547"/>
    <w:rsid w:val="00CB32F6"/>
    <w:rsid w:val="00CC0B4B"/>
    <w:rsid w:val="00CD1706"/>
    <w:rsid w:val="00CE3508"/>
    <w:rsid w:val="00CF4266"/>
    <w:rsid w:val="00D007ED"/>
    <w:rsid w:val="00D04362"/>
    <w:rsid w:val="00D0604F"/>
    <w:rsid w:val="00D10544"/>
    <w:rsid w:val="00D105C3"/>
    <w:rsid w:val="00D13B85"/>
    <w:rsid w:val="00D246D8"/>
    <w:rsid w:val="00D26D08"/>
    <w:rsid w:val="00D30CF5"/>
    <w:rsid w:val="00D37689"/>
    <w:rsid w:val="00D43DD4"/>
    <w:rsid w:val="00D45D64"/>
    <w:rsid w:val="00D53CD7"/>
    <w:rsid w:val="00D61340"/>
    <w:rsid w:val="00D725D7"/>
    <w:rsid w:val="00D73A89"/>
    <w:rsid w:val="00D815E0"/>
    <w:rsid w:val="00D86717"/>
    <w:rsid w:val="00D87006"/>
    <w:rsid w:val="00D90961"/>
    <w:rsid w:val="00D90F91"/>
    <w:rsid w:val="00D912CD"/>
    <w:rsid w:val="00DA1C5F"/>
    <w:rsid w:val="00DA679A"/>
    <w:rsid w:val="00DA7DFE"/>
    <w:rsid w:val="00DB21E0"/>
    <w:rsid w:val="00DB305B"/>
    <w:rsid w:val="00DB63B4"/>
    <w:rsid w:val="00DC4426"/>
    <w:rsid w:val="00DD0BDD"/>
    <w:rsid w:val="00DD7A34"/>
    <w:rsid w:val="00DE3426"/>
    <w:rsid w:val="00DE5720"/>
    <w:rsid w:val="00DE631A"/>
    <w:rsid w:val="00DF5106"/>
    <w:rsid w:val="00DF68F6"/>
    <w:rsid w:val="00E004EC"/>
    <w:rsid w:val="00E02D00"/>
    <w:rsid w:val="00E126CB"/>
    <w:rsid w:val="00E1281E"/>
    <w:rsid w:val="00E15509"/>
    <w:rsid w:val="00E15CD2"/>
    <w:rsid w:val="00E261AF"/>
    <w:rsid w:val="00E2696D"/>
    <w:rsid w:val="00E27D75"/>
    <w:rsid w:val="00E301CB"/>
    <w:rsid w:val="00E3135E"/>
    <w:rsid w:val="00E368BC"/>
    <w:rsid w:val="00E373E2"/>
    <w:rsid w:val="00E44146"/>
    <w:rsid w:val="00E454C8"/>
    <w:rsid w:val="00E542FB"/>
    <w:rsid w:val="00E54B81"/>
    <w:rsid w:val="00E55173"/>
    <w:rsid w:val="00E57F39"/>
    <w:rsid w:val="00E6427D"/>
    <w:rsid w:val="00E65ED8"/>
    <w:rsid w:val="00E664E5"/>
    <w:rsid w:val="00E83FF6"/>
    <w:rsid w:val="00E85505"/>
    <w:rsid w:val="00E855A1"/>
    <w:rsid w:val="00E86B37"/>
    <w:rsid w:val="00E93E1B"/>
    <w:rsid w:val="00EA708A"/>
    <w:rsid w:val="00EB3B30"/>
    <w:rsid w:val="00EB67EC"/>
    <w:rsid w:val="00EB6D0F"/>
    <w:rsid w:val="00EC298E"/>
    <w:rsid w:val="00EC45FD"/>
    <w:rsid w:val="00EC4CB6"/>
    <w:rsid w:val="00EC62E5"/>
    <w:rsid w:val="00ED24DE"/>
    <w:rsid w:val="00ED4192"/>
    <w:rsid w:val="00ED5FFC"/>
    <w:rsid w:val="00EE469B"/>
    <w:rsid w:val="00EE77B9"/>
    <w:rsid w:val="00F039FE"/>
    <w:rsid w:val="00F05891"/>
    <w:rsid w:val="00F15563"/>
    <w:rsid w:val="00F20313"/>
    <w:rsid w:val="00F32004"/>
    <w:rsid w:val="00F33CC5"/>
    <w:rsid w:val="00F34126"/>
    <w:rsid w:val="00F3438A"/>
    <w:rsid w:val="00F37E56"/>
    <w:rsid w:val="00F4793A"/>
    <w:rsid w:val="00F47BDA"/>
    <w:rsid w:val="00F50159"/>
    <w:rsid w:val="00F548D1"/>
    <w:rsid w:val="00F56B71"/>
    <w:rsid w:val="00F62B6D"/>
    <w:rsid w:val="00F64A1D"/>
    <w:rsid w:val="00F64A61"/>
    <w:rsid w:val="00F666E3"/>
    <w:rsid w:val="00F66DE5"/>
    <w:rsid w:val="00F81ED3"/>
    <w:rsid w:val="00F82A39"/>
    <w:rsid w:val="00F82AB8"/>
    <w:rsid w:val="00F86FB5"/>
    <w:rsid w:val="00F90519"/>
    <w:rsid w:val="00F92540"/>
    <w:rsid w:val="00F95444"/>
    <w:rsid w:val="00FA002C"/>
    <w:rsid w:val="00FA148A"/>
    <w:rsid w:val="00FA41D4"/>
    <w:rsid w:val="00FB29F8"/>
    <w:rsid w:val="00FC2B79"/>
    <w:rsid w:val="00FC31C9"/>
    <w:rsid w:val="00FC3D50"/>
    <w:rsid w:val="00FC753C"/>
    <w:rsid w:val="00FD2274"/>
    <w:rsid w:val="00FD42CF"/>
    <w:rsid w:val="00FD666A"/>
    <w:rsid w:val="00FF1375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ECF51"/>
  <w15:docId w15:val="{21BEAF60-10A2-4813-BDE0-3DACDECD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5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both"/>
    </w:pPr>
    <w:rPr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link w:val="BodyText3Char"/>
    <w:semiHidden/>
    <w:pPr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xl26">
    <w:name w:val="xl26"/>
    <w:basedOn w:val="Normal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21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6A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2A48"/>
    <w:rPr>
      <w:rFonts w:ascii="Verdana" w:hAnsi="Verdana" w:hint="default"/>
      <w:b w:val="0"/>
      <w:bCs w:val="0"/>
      <w:i w:val="0"/>
      <w:iCs w:val="0"/>
      <w:strike w:val="0"/>
      <w:dstrike w:val="0"/>
      <w:color w:val="000099"/>
      <w:sz w:val="17"/>
      <w:szCs w:val="17"/>
      <w:u w:val="none"/>
      <w:effect w:val="none"/>
    </w:rPr>
  </w:style>
  <w:style w:type="character" w:customStyle="1" w:styleId="HTMLPreformattedChar">
    <w:name w:val="HTML Preformatted Char"/>
    <w:link w:val="HTMLPreformatted"/>
    <w:uiPriority w:val="99"/>
    <w:semiHidden/>
    <w:rsid w:val="003524A1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5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bntxt1">
    <w:name w:val="ccbntxt1"/>
    <w:rsid w:val="005E1568"/>
    <w:rPr>
      <w:rFonts w:ascii="Arial" w:hAnsi="Arial" w:cs="Arial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55EF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BA55EF"/>
    <w:rPr>
      <w:rFonts w:ascii="Calibri" w:eastAsia="Calibri" w:hAnsi="Calibri"/>
      <w:sz w:val="22"/>
      <w:szCs w:val="21"/>
    </w:rPr>
  </w:style>
  <w:style w:type="character" w:customStyle="1" w:styleId="BodyText3Char">
    <w:name w:val="Body Text 3 Char"/>
    <w:link w:val="BodyText3"/>
    <w:semiHidden/>
    <w:rsid w:val="000C025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398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9002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5AEB-2E5C-4EB2-BEF2-7DB8AD16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AMREP Corporation</vt:lpstr>
    </vt:vector>
  </TitlesOfParts>
  <Company>Amrep Corporation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AMREP Corporation</dc:title>
  <dc:creator>Authorized User</dc:creator>
  <cp:lastModifiedBy>Chris Vitale</cp:lastModifiedBy>
  <cp:revision>6</cp:revision>
  <cp:lastPrinted>2018-11-19T21:05:00Z</cp:lastPrinted>
  <dcterms:created xsi:type="dcterms:W3CDTF">2022-08-26T12:59:00Z</dcterms:created>
  <dcterms:modified xsi:type="dcterms:W3CDTF">2022-09-07T12:36:00Z</dcterms:modified>
</cp:coreProperties>
</file>